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A210" w14:textId="77777777" w:rsidR="001D3339" w:rsidRDefault="001D3339" w:rsidP="001D3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E4267" w14:textId="77777777" w:rsidR="001D3339" w:rsidRDefault="001D3339" w:rsidP="001D3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6A23C" w14:textId="499B3287" w:rsidR="001D3339" w:rsidRPr="00BB6D81" w:rsidRDefault="001D3339" w:rsidP="001D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1AA9397" w14:textId="77777777" w:rsidR="001D3339" w:rsidRPr="00BB6D81" w:rsidRDefault="001D3339" w:rsidP="001D33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B6D81">
        <w:rPr>
          <w:b/>
          <w:sz w:val="28"/>
          <w:szCs w:val="28"/>
        </w:rPr>
        <w:t xml:space="preserve"> проекту постановления акимата района имени </w:t>
      </w:r>
      <w:proofErr w:type="spellStart"/>
      <w:r w:rsidRPr="00BB6D81">
        <w:rPr>
          <w:b/>
          <w:sz w:val="28"/>
          <w:szCs w:val="28"/>
        </w:rPr>
        <w:t>Габита</w:t>
      </w:r>
      <w:proofErr w:type="spellEnd"/>
      <w:r w:rsidRPr="00BB6D81">
        <w:rPr>
          <w:b/>
          <w:sz w:val="28"/>
          <w:szCs w:val="28"/>
        </w:rPr>
        <w:t xml:space="preserve"> Мусрепова Северо-Казахстанской области «</w:t>
      </w:r>
      <w:r w:rsidRPr="00BB6D81">
        <w:rPr>
          <w:b/>
          <w:sz w:val="28"/>
          <w:szCs w:val="28"/>
          <w:lang w:val="kk-KZ"/>
        </w:rPr>
        <w:t xml:space="preserve">О внесении изменений в постановление акимата района имени </w:t>
      </w:r>
      <w:proofErr w:type="spellStart"/>
      <w:r w:rsidRPr="00BB6D81">
        <w:rPr>
          <w:b/>
          <w:sz w:val="28"/>
          <w:szCs w:val="28"/>
        </w:rPr>
        <w:t>Габита</w:t>
      </w:r>
      <w:proofErr w:type="spellEnd"/>
      <w:r w:rsidRPr="00BB6D81">
        <w:rPr>
          <w:b/>
          <w:sz w:val="28"/>
          <w:szCs w:val="28"/>
        </w:rPr>
        <w:t xml:space="preserve"> Мусрепова Северо-Казахстанской </w:t>
      </w:r>
      <w:proofErr w:type="spellStart"/>
      <w:r w:rsidRPr="00BB6D81">
        <w:rPr>
          <w:b/>
          <w:sz w:val="28"/>
          <w:szCs w:val="28"/>
        </w:rPr>
        <w:t>бласти</w:t>
      </w:r>
      <w:proofErr w:type="spellEnd"/>
      <w:r w:rsidRPr="00BB6D81">
        <w:rPr>
          <w:b/>
          <w:sz w:val="28"/>
          <w:szCs w:val="28"/>
          <w:lang w:val="kk-KZ"/>
        </w:rPr>
        <w:t xml:space="preserve">  от 26 декабря 2019  года № 320 «</w:t>
      </w:r>
      <w:r w:rsidRPr="00BB6D81">
        <w:rPr>
          <w:b/>
          <w:sz w:val="28"/>
          <w:szCs w:val="28"/>
        </w:rPr>
        <w:t xml:space="preserve"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</w:t>
      </w:r>
      <w:proofErr w:type="spellStart"/>
      <w:r w:rsidRPr="00BB6D81">
        <w:rPr>
          <w:b/>
          <w:sz w:val="28"/>
          <w:szCs w:val="28"/>
        </w:rPr>
        <w:t>Габита</w:t>
      </w:r>
      <w:proofErr w:type="spellEnd"/>
      <w:r w:rsidRPr="00BB6D81">
        <w:rPr>
          <w:b/>
          <w:sz w:val="28"/>
          <w:szCs w:val="28"/>
        </w:rPr>
        <w:t xml:space="preserve"> Мусрепова</w:t>
      </w:r>
      <w:r>
        <w:rPr>
          <w:b/>
          <w:sz w:val="28"/>
          <w:szCs w:val="28"/>
        </w:rPr>
        <w:t xml:space="preserve"> </w:t>
      </w:r>
      <w:r w:rsidRPr="00BB6D81">
        <w:rPr>
          <w:b/>
          <w:sz w:val="28"/>
          <w:szCs w:val="28"/>
        </w:rPr>
        <w:t>Северо-Казахстанской области»</w:t>
      </w:r>
    </w:p>
    <w:p w14:paraId="47ECEE1E" w14:textId="77777777" w:rsidR="001D3339" w:rsidRDefault="001D3339" w:rsidP="001D3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Ind w:w="-176" w:type="dxa"/>
        <w:tblLook w:val="04A0" w:firstRow="1" w:lastRow="0" w:firstColumn="1" w:lastColumn="0" w:noHBand="0" w:noVBand="1"/>
      </w:tblPr>
      <w:tblGrid>
        <w:gridCol w:w="568"/>
        <w:gridCol w:w="107"/>
        <w:gridCol w:w="4571"/>
        <w:gridCol w:w="107"/>
        <w:gridCol w:w="4004"/>
        <w:gridCol w:w="107"/>
      </w:tblGrid>
      <w:tr w:rsidR="001D3339" w14:paraId="7B46110D" w14:textId="77777777" w:rsidTr="00452E6A">
        <w:trPr>
          <w:gridAfter w:val="1"/>
          <w:wAfter w:w="107" w:type="dxa"/>
        </w:trPr>
        <w:tc>
          <w:tcPr>
            <w:tcW w:w="568" w:type="dxa"/>
          </w:tcPr>
          <w:p w14:paraId="6777DBEC" w14:textId="77777777" w:rsidR="001D3339" w:rsidRPr="00563C9C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63C9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gridSpan w:val="2"/>
          </w:tcPr>
          <w:p w14:paraId="7C3CE391" w14:textId="77777777" w:rsidR="001D3339" w:rsidRDefault="001D3339" w:rsidP="0045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46F33506" w14:textId="77777777" w:rsidR="001D3339" w:rsidRDefault="001D3339" w:rsidP="0045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339" w:rsidRPr="00A4227E" w14:paraId="14782FBF" w14:textId="77777777" w:rsidTr="00452E6A">
        <w:tc>
          <w:tcPr>
            <w:tcW w:w="675" w:type="dxa"/>
            <w:gridSpan w:val="2"/>
          </w:tcPr>
          <w:p w14:paraId="4A0912D0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</w:tcPr>
          <w:p w14:paraId="59238F66" w14:textId="77777777" w:rsidR="001D3339" w:rsidRPr="00A4227E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органа-разработчика.</w:t>
            </w:r>
          </w:p>
        </w:tc>
        <w:tc>
          <w:tcPr>
            <w:tcW w:w="4111" w:type="dxa"/>
            <w:gridSpan w:val="2"/>
          </w:tcPr>
          <w:p w14:paraId="44413417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государственное учреждение «Отдел экономики и финансов акимата района имени </w:t>
            </w:r>
            <w:proofErr w:type="spellStart"/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Габита</w:t>
            </w:r>
            <w:proofErr w:type="spellEnd"/>
            <w:r w:rsidRPr="00A4227E">
              <w:rPr>
                <w:rFonts w:ascii="Times New Roman" w:hAnsi="Times New Roman" w:cs="Times New Roman"/>
                <w:sz w:val="28"/>
                <w:szCs w:val="28"/>
              </w:rPr>
              <w:t xml:space="preserve"> Мусрепова Северо-Казахстанской области»</w:t>
            </w:r>
          </w:p>
        </w:tc>
      </w:tr>
      <w:tr w:rsidR="001D3339" w:rsidRPr="00A4227E" w14:paraId="2EC2AFFC" w14:textId="77777777" w:rsidTr="00452E6A">
        <w:tc>
          <w:tcPr>
            <w:tcW w:w="675" w:type="dxa"/>
            <w:gridSpan w:val="2"/>
          </w:tcPr>
          <w:p w14:paraId="61CC809C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14:paraId="7D6ED2C9" w14:textId="77777777" w:rsidR="001D3339" w:rsidRPr="00A4227E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Основания для принятия проекта нормативного правового акта со ссылкой на соответствующие правовые акты, нормы международных договоров, ратифицированных Республикой Казахстан, решения международных организаций, участницей которых является Республика Казахстан, протокольные и иные поручения Президента, Руководства Администрации Президента, Правительства и Аппарата Правительства и/или другие обоснования необходимости его принятия.</w:t>
            </w:r>
          </w:p>
        </w:tc>
        <w:tc>
          <w:tcPr>
            <w:tcW w:w="4111" w:type="dxa"/>
            <w:gridSpan w:val="2"/>
          </w:tcPr>
          <w:p w14:paraId="1F995B5D" w14:textId="77777777" w:rsidR="001D3339" w:rsidRPr="00A4227E" w:rsidRDefault="001D3339" w:rsidP="00452E6A">
            <w:pPr>
              <w:pStyle w:val="a3"/>
              <w:jc w:val="both"/>
              <w:rPr>
                <w:sz w:val="28"/>
                <w:szCs w:val="28"/>
              </w:rPr>
            </w:pPr>
            <w:r w:rsidRPr="00A4227E">
              <w:rPr>
                <w:sz w:val="28"/>
                <w:szCs w:val="28"/>
              </w:rPr>
              <w:t xml:space="preserve">Постановление акимата района имени </w:t>
            </w:r>
            <w:proofErr w:type="spellStart"/>
            <w:r w:rsidRPr="00A4227E">
              <w:rPr>
                <w:sz w:val="28"/>
                <w:szCs w:val="28"/>
              </w:rPr>
              <w:t>Габита</w:t>
            </w:r>
            <w:proofErr w:type="spellEnd"/>
            <w:r w:rsidRPr="00A4227E">
              <w:rPr>
                <w:sz w:val="28"/>
                <w:szCs w:val="28"/>
              </w:rPr>
              <w:t xml:space="preserve"> Мусрепова Северо-Казахстанской области от 1 июня 2023 года №107 «О ликвидации коммунального государственного учреждения «Центр занятости населения  </w:t>
            </w:r>
          </w:p>
          <w:p w14:paraId="5952B974" w14:textId="77777777" w:rsidR="001D3339" w:rsidRPr="00A4227E" w:rsidRDefault="001D3339" w:rsidP="00452E6A">
            <w:pPr>
              <w:pStyle w:val="a3"/>
              <w:jc w:val="both"/>
              <w:rPr>
                <w:sz w:val="28"/>
                <w:szCs w:val="28"/>
              </w:rPr>
            </w:pPr>
            <w:r w:rsidRPr="00A4227E">
              <w:rPr>
                <w:sz w:val="28"/>
                <w:szCs w:val="28"/>
              </w:rPr>
              <w:t xml:space="preserve">акимата района имени </w:t>
            </w:r>
            <w:proofErr w:type="spellStart"/>
            <w:r w:rsidRPr="00A4227E">
              <w:rPr>
                <w:sz w:val="28"/>
                <w:szCs w:val="28"/>
              </w:rPr>
              <w:t>Габита</w:t>
            </w:r>
            <w:proofErr w:type="spellEnd"/>
            <w:r w:rsidRPr="00A4227E">
              <w:rPr>
                <w:sz w:val="28"/>
                <w:szCs w:val="28"/>
              </w:rPr>
              <w:t xml:space="preserve"> Мусрепова Северо-Казахстанской области» и создания ликвидационной комиссии».</w:t>
            </w:r>
          </w:p>
          <w:p w14:paraId="55A17998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339" w:rsidRPr="00A4227E" w14:paraId="2898F0E3" w14:textId="77777777" w:rsidTr="00452E6A">
        <w:tc>
          <w:tcPr>
            <w:tcW w:w="675" w:type="dxa"/>
            <w:gridSpan w:val="2"/>
          </w:tcPr>
          <w:p w14:paraId="7DE6225F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gridSpan w:val="2"/>
          </w:tcPr>
          <w:p w14:paraId="00C18FD3" w14:textId="77777777" w:rsidR="001D3339" w:rsidRPr="00A4227E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Необходимость финансовых затрат по проекту нормативного правового акта и его финансовая обеспеченность, в том числе источник финансирования, а также в случае необходимости – решение Республиканской бюджетной комиссии (соответствующие расчеты, ссылка на источник финансирования, копия решения Республиканской бюджетной комиссии в обязательном порядке прикладываются к пояснительной записке).</w:t>
            </w:r>
          </w:p>
        </w:tc>
        <w:tc>
          <w:tcPr>
            <w:tcW w:w="4111" w:type="dxa"/>
            <w:gridSpan w:val="2"/>
          </w:tcPr>
          <w:p w14:paraId="1CB74821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6CF7D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2C7EA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C218B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F9A8D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339" w:rsidRPr="00A4227E" w14:paraId="489A3094" w14:textId="77777777" w:rsidTr="00452E6A">
        <w:tc>
          <w:tcPr>
            <w:tcW w:w="675" w:type="dxa"/>
            <w:gridSpan w:val="2"/>
          </w:tcPr>
          <w:p w14:paraId="0E5DE9E4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2"/>
          </w:tcPr>
          <w:p w14:paraId="43E296DC" w14:textId="77777777" w:rsidR="001D3339" w:rsidRPr="007C1388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388">
              <w:rPr>
                <w:rFonts w:ascii="Times New Roman" w:hAnsi="Times New Roman" w:cs="Times New Roman"/>
                <w:sz w:val="28"/>
                <w:szCs w:val="28"/>
              </w:rPr>
              <w:t>Предполагаемые социально-экономические, правовые и (или) иные последствия в случае принятия проекта нормативного правового акта, а также влияние положений проекта нормативного правового акта на обеспечение национальной безопасности.</w:t>
            </w:r>
          </w:p>
        </w:tc>
        <w:tc>
          <w:tcPr>
            <w:tcW w:w="4111" w:type="dxa"/>
            <w:gridSpan w:val="2"/>
          </w:tcPr>
          <w:p w14:paraId="66C25740" w14:textId="77777777" w:rsidR="001D3339" w:rsidRPr="007C1388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8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не влечет негативных, социально-экономических и (или) правовых последствий</w:t>
            </w:r>
          </w:p>
        </w:tc>
      </w:tr>
      <w:tr w:rsidR="001D3339" w:rsidRPr="00A4227E" w14:paraId="334F232D" w14:textId="77777777" w:rsidTr="00452E6A">
        <w:tc>
          <w:tcPr>
            <w:tcW w:w="675" w:type="dxa"/>
            <w:gridSpan w:val="2"/>
          </w:tcPr>
          <w:p w14:paraId="5E46810B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</w:tcPr>
          <w:p w14:paraId="51D176AF" w14:textId="77777777" w:rsidR="001D3339" w:rsidRPr="007C1388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388">
              <w:rPr>
                <w:rFonts w:ascii="Times New Roman" w:hAnsi="Times New Roman" w:cs="Times New Roman"/>
                <w:sz w:val="28"/>
                <w:szCs w:val="28"/>
              </w:rPr>
              <w:t>Конкретные цели и сроки ожидаемых результатов.</w:t>
            </w:r>
          </w:p>
        </w:tc>
        <w:tc>
          <w:tcPr>
            <w:tcW w:w="4111" w:type="dxa"/>
            <w:gridSpan w:val="2"/>
          </w:tcPr>
          <w:p w14:paraId="6BC302CB" w14:textId="77777777" w:rsidR="001D3339" w:rsidRPr="007C1388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8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в сельскую местность</w:t>
            </w:r>
          </w:p>
        </w:tc>
      </w:tr>
      <w:tr w:rsidR="001D3339" w:rsidRPr="00A4227E" w14:paraId="6EB161F3" w14:textId="77777777" w:rsidTr="00452E6A">
        <w:tc>
          <w:tcPr>
            <w:tcW w:w="675" w:type="dxa"/>
            <w:gridSpan w:val="2"/>
          </w:tcPr>
          <w:p w14:paraId="7E0551E1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</w:tcPr>
          <w:p w14:paraId="2D233175" w14:textId="77777777" w:rsidR="001D3339" w:rsidRPr="007C1388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388">
              <w:rPr>
                <w:rFonts w:ascii="Times New Roman" w:hAnsi="Times New Roman" w:cs="Times New Roman"/>
                <w:sz w:val="28"/>
                <w:szCs w:val="28"/>
              </w:rPr>
              <w:t>Сведения об актах, принятых ранее по вопросам, рассматриваемым в проекте нормативного правового акта, и результатах их реализации.</w:t>
            </w:r>
          </w:p>
        </w:tc>
        <w:tc>
          <w:tcPr>
            <w:tcW w:w="4111" w:type="dxa"/>
            <w:gridSpan w:val="2"/>
          </w:tcPr>
          <w:p w14:paraId="3A2D0DC7" w14:textId="77777777" w:rsidR="001D3339" w:rsidRPr="007C1388" w:rsidRDefault="001D3339" w:rsidP="00452E6A">
            <w:pPr>
              <w:pStyle w:val="a3"/>
              <w:rPr>
                <w:sz w:val="28"/>
                <w:szCs w:val="28"/>
              </w:rPr>
            </w:pPr>
            <w:r w:rsidRPr="007C1388">
              <w:rPr>
                <w:sz w:val="28"/>
                <w:szCs w:val="28"/>
              </w:rPr>
              <w:t xml:space="preserve">Постановление акимата района имени </w:t>
            </w:r>
            <w:proofErr w:type="spellStart"/>
            <w:r w:rsidRPr="007C1388">
              <w:rPr>
                <w:sz w:val="28"/>
                <w:szCs w:val="28"/>
              </w:rPr>
              <w:t>Габита</w:t>
            </w:r>
            <w:proofErr w:type="spellEnd"/>
            <w:r w:rsidRPr="007C1388">
              <w:rPr>
                <w:sz w:val="28"/>
                <w:szCs w:val="28"/>
              </w:rPr>
              <w:t xml:space="preserve"> Мусрепова Северо-Казахстанской области «</w:t>
            </w:r>
            <w:r w:rsidRPr="007C1388">
              <w:rPr>
                <w:sz w:val="28"/>
                <w:szCs w:val="28"/>
                <w:lang w:val="kk-KZ"/>
              </w:rPr>
              <w:t xml:space="preserve">О внесении изменений в постановление акимата района имени </w:t>
            </w:r>
            <w:proofErr w:type="spellStart"/>
            <w:r w:rsidRPr="007C1388">
              <w:rPr>
                <w:sz w:val="28"/>
                <w:szCs w:val="28"/>
              </w:rPr>
              <w:t>Габита</w:t>
            </w:r>
            <w:proofErr w:type="spellEnd"/>
            <w:r w:rsidRPr="007C1388">
              <w:rPr>
                <w:sz w:val="28"/>
                <w:szCs w:val="28"/>
              </w:rPr>
              <w:t xml:space="preserve"> Мусрепова Северо-Казахстанской </w:t>
            </w:r>
            <w:proofErr w:type="spellStart"/>
            <w:r w:rsidRPr="007C1388">
              <w:rPr>
                <w:sz w:val="28"/>
                <w:szCs w:val="28"/>
              </w:rPr>
              <w:t>бласти</w:t>
            </w:r>
            <w:proofErr w:type="spellEnd"/>
            <w:r w:rsidRPr="007C1388">
              <w:rPr>
                <w:sz w:val="28"/>
                <w:szCs w:val="28"/>
                <w:lang w:val="kk-KZ"/>
              </w:rPr>
              <w:t xml:space="preserve">  от 26 декабря 2019  года № 320 «</w:t>
            </w:r>
            <w:r w:rsidRPr="007C1388">
              <w:rPr>
                <w:sz w:val="28"/>
                <w:szCs w:val="28"/>
              </w:rPr>
              <w:t xml:space="preserve"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</w:t>
            </w:r>
            <w:r w:rsidRPr="007C1388">
              <w:rPr>
                <w:sz w:val="28"/>
                <w:szCs w:val="28"/>
              </w:rPr>
              <w:lastRenderedPageBreak/>
              <w:t xml:space="preserve">имени </w:t>
            </w:r>
            <w:proofErr w:type="spellStart"/>
            <w:r w:rsidRPr="007C1388">
              <w:rPr>
                <w:sz w:val="28"/>
                <w:szCs w:val="28"/>
              </w:rPr>
              <w:t>Габита</w:t>
            </w:r>
            <w:proofErr w:type="spellEnd"/>
            <w:r w:rsidRPr="007C1388">
              <w:rPr>
                <w:sz w:val="28"/>
                <w:szCs w:val="28"/>
              </w:rPr>
              <w:t xml:space="preserve"> Мусрепова Северо-Казахстанской области»</w:t>
            </w:r>
          </w:p>
          <w:p w14:paraId="6D764E93" w14:textId="77777777" w:rsidR="001D3339" w:rsidRPr="007C1388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339" w:rsidRPr="00A4227E" w14:paraId="0FE7E0BA" w14:textId="77777777" w:rsidTr="00452E6A">
        <w:tc>
          <w:tcPr>
            <w:tcW w:w="675" w:type="dxa"/>
            <w:gridSpan w:val="2"/>
          </w:tcPr>
          <w:p w14:paraId="26078D8E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gridSpan w:val="2"/>
          </w:tcPr>
          <w:p w14:paraId="0ACE582E" w14:textId="77777777" w:rsidR="001D3339" w:rsidRPr="00A4227E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Необходимость приведения законодательства в соответствие с вносимым проектом нормативного правового акта в случае его принятия (указать требуется ли принятие других правовых актов или внесение изменений и/или дополнений в действующие акты) либо отсутствие такой необходимости.</w:t>
            </w:r>
          </w:p>
        </w:tc>
        <w:tc>
          <w:tcPr>
            <w:tcW w:w="4111" w:type="dxa"/>
            <w:gridSpan w:val="2"/>
          </w:tcPr>
          <w:p w14:paraId="29199D27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E9CBC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FC1A6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4BF9D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339" w:rsidRPr="00A4227E" w14:paraId="66302496" w14:textId="77777777" w:rsidTr="00452E6A">
        <w:tc>
          <w:tcPr>
            <w:tcW w:w="675" w:type="dxa"/>
            <w:gridSpan w:val="2"/>
          </w:tcPr>
          <w:p w14:paraId="4DA4E842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</w:tcPr>
          <w:p w14:paraId="4A6EF7A7" w14:textId="77777777" w:rsidR="001D3339" w:rsidRPr="00A4227E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проекта нормативного правового акта на интернет-ресурсе государственного органа, а также интернет-портале открытых нормативных правовых актов (дата, количество байт).</w:t>
            </w:r>
          </w:p>
        </w:tc>
        <w:tc>
          <w:tcPr>
            <w:tcW w:w="4111" w:type="dxa"/>
            <w:gridSpan w:val="2"/>
          </w:tcPr>
          <w:p w14:paraId="1E1FAD0B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E3DA3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F6A5C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339" w:rsidRPr="00A4227E" w14:paraId="30E15A66" w14:textId="77777777" w:rsidTr="00452E6A">
        <w:tc>
          <w:tcPr>
            <w:tcW w:w="675" w:type="dxa"/>
            <w:gridSpan w:val="2"/>
          </w:tcPr>
          <w:p w14:paraId="5FF86E2D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gridSpan w:val="2"/>
          </w:tcPr>
          <w:p w14:paraId="58A78C76" w14:textId="77777777" w:rsidR="001D3339" w:rsidRPr="00A4227E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пресс-релиза к проекту нормативного правового акта, имеющему социальное значение, на интернет-ресурсах уполномоченных государственных органов.</w:t>
            </w:r>
          </w:p>
        </w:tc>
        <w:tc>
          <w:tcPr>
            <w:tcW w:w="4111" w:type="dxa"/>
            <w:gridSpan w:val="2"/>
          </w:tcPr>
          <w:p w14:paraId="2EC47C16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91D14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D4DE0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339" w:rsidRPr="00A4227E" w14:paraId="6BD4E1FD" w14:textId="77777777" w:rsidTr="00452E6A">
        <w:tc>
          <w:tcPr>
            <w:tcW w:w="675" w:type="dxa"/>
            <w:gridSpan w:val="2"/>
          </w:tcPr>
          <w:p w14:paraId="5055D498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gridSpan w:val="2"/>
          </w:tcPr>
          <w:p w14:paraId="07C9A762" w14:textId="77777777" w:rsidR="001D3339" w:rsidRPr="00A4227E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нормативного правового акта международным договорам, ратифицированным Республикой Казахстан, и решениям международных организаций, участницей которых является Республика Казахстан.</w:t>
            </w:r>
          </w:p>
        </w:tc>
        <w:tc>
          <w:tcPr>
            <w:tcW w:w="4111" w:type="dxa"/>
            <w:gridSpan w:val="2"/>
          </w:tcPr>
          <w:p w14:paraId="5E271E1C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B0B44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BE32E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72D61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339" w:rsidRPr="00A4227E" w14:paraId="36E49546" w14:textId="77777777" w:rsidTr="00452E6A">
        <w:tc>
          <w:tcPr>
            <w:tcW w:w="675" w:type="dxa"/>
            <w:gridSpan w:val="2"/>
          </w:tcPr>
          <w:p w14:paraId="60EE9B92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gridSpan w:val="2"/>
          </w:tcPr>
          <w:p w14:paraId="3CD32933" w14:textId="77777777" w:rsidR="001D3339" w:rsidRPr="00A4227E" w:rsidRDefault="001D3339" w:rsidP="004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расчетов, подтверждающих снижение и (или) увеличение затрат субъектов частного предпринимательства в </w:t>
            </w:r>
            <w:r w:rsidRPr="00A4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введением в действие проекта нормативного правового акта.</w:t>
            </w:r>
          </w:p>
        </w:tc>
        <w:tc>
          <w:tcPr>
            <w:tcW w:w="4111" w:type="dxa"/>
            <w:gridSpan w:val="2"/>
          </w:tcPr>
          <w:p w14:paraId="0BE0585B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A51D5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229BF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88EA1" w14:textId="77777777" w:rsidR="001D3339" w:rsidRPr="00A4227E" w:rsidRDefault="001D3339" w:rsidP="0045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14:paraId="7A3F6FA6" w14:textId="77777777" w:rsidR="001D3339" w:rsidRPr="00A4227E" w:rsidRDefault="001D3339" w:rsidP="001D33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AB2F9C" w14:textId="77777777" w:rsidR="001D3339" w:rsidRDefault="001D3339" w:rsidP="001D3339">
      <w:pPr>
        <w:pStyle w:val="a3"/>
        <w:jc w:val="both"/>
        <w:rPr>
          <w:sz w:val="28"/>
          <w:szCs w:val="28"/>
        </w:rPr>
      </w:pPr>
    </w:p>
    <w:p w14:paraId="384E5AB3" w14:textId="77777777" w:rsidR="001D3339" w:rsidRDefault="001D3339" w:rsidP="001D3339">
      <w:pPr>
        <w:pStyle w:val="a3"/>
        <w:jc w:val="both"/>
        <w:rPr>
          <w:sz w:val="28"/>
          <w:szCs w:val="28"/>
        </w:rPr>
      </w:pPr>
    </w:p>
    <w:p w14:paraId="30FA5594" w14:textId="77777777" w:rsidR="001D3339" w:rsidRPr="00BB6D81" w:rsidRDefault="001D3339" w:rsidP="001D3339">
      <w:pPr>
        <w:pStyle w:val="a3"/>
        <w:jc w:val="both"/>
        <w:rPr>
          <w:b/>
          <w:sz w:val="28"/>
          <w:szCs w:val="28"/>
        </w:rPr>
      </w:pPr>
      <w:r w:rsidRPr="00BB6D81">
        <w:rPr>
          <w:b/>
          <w:sz w:val="28"/>
          <w:szCs w:val="28"/>
        </w:rPr>
        <w:t xml:space="preserve">              Руководитель</w:t>
      </w:r>
    </w:p>
    <w:p w14:paraId="0EB1CC5C" w14:textId="77777777" w:rsidR="001D3339" w:rsidRPr="00BB6D81" w:rsidRDefault="001D3339" w:rsidP="001D3339">
      <w:pPr>
        <w:pStyle w:val="a3"/>
        <w:jc w:val="both"/>
        <w:rPr>
          <w:b/>
          <w:sz w:val="28"/>
          <w:szCs w:val="28"/>
        </w:rPr>
      </w:pPr>
      <w:r w:rsidRPr="00BB6D81">
        <w:rPr>
          <w:b/>
          <w:sz w:val="28"/>
          <w:szCs w:val="28"/>
        </w:rPr>
        <w:t xml:space="preserve">отдела экономики и финансов                                              А. </w:t>
      </w:r>
      <w:proofErr w:type="spellStart"/>
      <w:r w:rsidRPr="00BB6D81">
        <w:rPr>
          <w:b/>
          <w:sz w:val="28"/>
          <w:szCs w:val="28"/>
        </w:rPr>
        <w:t>Ельжанова</w:t>
      </w:r>
      <w:proofErr w:type="spellEnd"/>
    </w:p>
    <w:p w14:paraId="159D7D27" w14:textId="77777777" w:rsidR="00D635D4" w:rsidRDefault="00D635D4"/>
    <w:sectPr w:rsidR="00D6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D4"/>
    <w:rsid w:val="001D3339"/>
    <w:rsid w:val="00D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37F7"/>
  <w15:chartTrackingRefBased/>
  <w15:docId w15:val="{F116E293-B539-4AAA-B1A2-35BF8CBD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3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1D333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2023-11-01T09:16:00Z</dcterms:created>
  <dcterms:modified xsi:type="dcterms:W3CDTF">2023-11-01T09:16:00Z</dcterms:modified>
</cp:coreProperties>
</file>